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013319C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C66094C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17F6A06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3A7E7B42" wp14:editId="214B666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4D374B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4D374B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4D374B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B6307D0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069"/>
        <w:gridCol w:w="7586"/>
      </w:tblGrid>
      <w:tr w:rsidR="0074787B" w:rsidRPr="000D4801" w14:paraId="589962FE" w14:textId="77777777" w:rsidTr="007B0DE6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712F7DB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069" w:type="dxa"/>
            <w:shd w:val="clear" w:color="auto" w:fill="0775A8"/>
            <w:vAlign w:val="center"/>
          </w:tcPr>
          <w:p w14:paraId="45F7D14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86" w:type="dxa"/>
            <w:shd w:val="clear" w:color="auto" w:fill="0775A8"/>
            <w:noWrap/>
            <w:vAlign w:val="center"/>
            <w:hideMark/>
          </w:tcPr>
          <w:p w14:paraId="4F24FA0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90DDFFC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F7792CD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794784DB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C80DC5">
              <w:rPr>
                <w:szCs w:val="24"/>
              </w:rPr>
              <w:t xml:space="preserve"> per member (maximum of 3 members)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7C0C337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all of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2A4333C" w14:textId="77777777" w:rsidTr="007B0DE6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34569992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069" w:type="dxa"/>
            <w:shd w:val="clear" w:color="auto" w:fill="FFFFFF" w:themeFill="background1"/>
            <w:vAlign w:val="center"/>
          </w:tcPr>
          <w:p w14:paraId="794E3367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C064C1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7586" w:type="dxa"/>
            <w:shd w:val="clear" w:color="auto" w:fill="FFFFFF" w:themeFill="background1"/>
            <w:noWrap/>
            <w:vAlign w:val="center"/>
          </w:tcPr>
          <w:p w14:paraId="4816ED8E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170B00E6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04E45A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Are there other</w:t>
            </w:r>
          </w:p>
          <w:p w14:paraId="35D42FF4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28407444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BB91943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1201E643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C2E3E1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350FC2B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 / $1000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38AE4E62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have to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43E9623A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EB57F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</w:p>
          <w:p w14:paraId="789A0DA5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90A6342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069" w:type="dxa"/>
            <w:shd w:val="clear" w:color="auto" w:fill="EFF9FF"/>
            <w:vAlign w:val="center"/>
          </w:tcPr>
          <w:p w14:paraId="2E8EBF9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355974F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62F076C4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B6A28E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62AF2976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4D374B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4D374B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74D67918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09C6CBC3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E09308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019726B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1EB4665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A83A0A4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6B67688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70EDEB0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0343CD6" w14:textId="77777777" w:rsidTr="002C2B6F">
        <w:tc>
          <w:tcPr>
            <w:tcW w:w="828" w:type="dxa"/>
            <w:shd w:val="clear" w:color="auto" w:fill="EFF9FF"/>
          </w:tcPr>
          <w:p w14:paraId="725F3749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64A32AB8" wp14:editId="62AAB75F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49D8E0C8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0F0EB1F7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31DBBF8" w14:textId="77777777" w:rsidTr="00C064C1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1CE0A80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875AC11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56BA4D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3609AC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2E83C180" w14:textId="77777777" w:rsidTr="00C064C1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6C0BA37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AB48E66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BC7B54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7830113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7CCEEE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BF6B658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62BE02F1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C78661C" w14:textId="77777777" w:rsidTr="00652F7C">
        <w:trPr>
          <w:cantSplit/>
          <w:trHeight w:val="124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FA31F33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FF096E1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4BD92E26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5CC3DB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6769AF5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56197B5" w14:textId="77777777" w:rsidTr="00652F7C">
        <w:trPr>
          <w:cantSplit/>
          <w:trHeight w:val="229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1F2214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10F38A38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A0A4F9F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89D7954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3C445AF1" w14:textId="7224A77A" w:rsidR="00047326" w:rsidRPr="000D4801" w:rsidRDefault="000A1065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Acupuncture Services: $10 copay; deductible does not apply for In Network and Out of Network. Acupuncture &amp; </w:t>
            </w:r>
            <w:r w:rsidR="00735891">
              <w:rPr>
                <w:szCs w:val="24"/>
              </w:rPr>
              <w:t xml:space="preserve">Chiropractic Services are limited to 12 visit(s) per year; </w:t>
            </w:r>
            <w:r>
              <w:rPr>
                <w:szCs w:val="24"/>
              </w:rPr>
              <w:t xml:space="preserve">allergy and dermatology office visits: </w:t>
            </w:r>
            <w:r w:rsidR="00735891">
              <w:rPr>
                <w:szCs w:val="24"/>
              </w:rPr>
              <w:t xml:space="preserve">$15 copay for </w:t>
            </w:r>
            <w:r>
              <w:rPr>
                <w:szCs w:val="24"/>
              </w:rPr>
              <w:t xml:space="preserve">In Network and Out of network </w:t>
            </w:r>
            <w:r w:rsidRPr="000A1065">
              <w:rPr>
                <w:szCs w:val="24"/>
              </w:rPr>
              <w:t>$15 Copay plus 20% Coinsurance</w:t>
            </w:r>
            <w:r>
              <w:rPr>
                <w:szCs w:val="24"/>
              </w:rPr>
              <w:t>.</w:t>
            </w:r>
          </w:p>
        </w:tc>
      </w:tr>
      <w:tr w:rsidR="007C7F2C" w:rsidRPr="000D4801" w14:paraId="11C584D6" w14:textId="77777777" w:rsidTr="00652F7C">
        <w:trPr>
          <w:cantSplit/>
          <w:trHeight w:val="18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C05D186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643C231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207DBAB4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</w:p>
        </w:tc>
        <w:tc>
          <w:tcPr>
            <w:tcW w:w="2430" w:type="dxa"/>
            <w:vAlign w:val="center"/>
          </w:tcPr>
          <w:p w14:paraId="12704A42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346" w:type="dxa"/>
            <w:noWrap/>
            <w:vAlign w:val="center"/>
          </w:tcPr>
          <w:p w14:paraId="78DD88A9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In-Network and Out-of-Network is based on services received</w:t>
            </w:r>
            <w:r w:rsidR="00C064C1">
              <w:rPr>
                <w:szCs w:val="24"/>
              </w:rPr>
              <w:t>;</w:t>
            </w:r>
            <w:r w:rsidR="007C7F2C" w:rsidRPr="000D4801">
              <w:rPr>
                <w:szCs w:val="24"/>
              </w:rPr>
              <w:t xml:space="preserve"> </w:t>
            </w:r>
          </w:p>
          <w:p w14:paraId="65D0AE8F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1E0FF7D" w14:textId="77777777" w:rsidTr="00652F7C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85B3E5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153543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4D1F39B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7B5B4D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86A5238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007709ED" w14:textId="77777777" w:rsidTr="00652F7C">
        <w:trPr>
          <w:cantSplit/>
          <w:trHeight w:val="121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B653C0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B7B175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FC50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7D54F45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D4EBB5E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C064C1" w:rsidRPr="000D4801" w14:paraId="435A1349" w14:textId="77777777" w:rsidTr="00652F7C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C4777A" w14:textId="77777777" w:rsidR="00C064C1" w:rsidRPr="000D4801" w:rsidRDefault="00C064C1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need drugs to treat your illness or condition</w:t>
            </w:r>
          </w:p>
          <w:p w14:paraId="19286DDF" w14:textId="77777777" w:rsidR="00C064C1" w:rsidRPr="000D4801" w:rsidRDefault="00C064C1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3F0BCE44" w14:textId="77777777" w:rsidR="00C064C1" w:rsidRPr="000D4801" w:rsidRDefault="00C064C1" w:rsidP="00605275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F4E0C4" w14:textId="77777777" w:rsidR="00C064C1" w:rsidRPr="000D4801" w:rsidRDefault="00C064C1" w:rsidP="00AC1A2C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1 generally low cost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75FA5C8" w14:textId="77777777" w:rsidR="00C064C1" w:rsidRPr="000D4801" w:rsidRDefault="00C064C1" w:rsidP="00E5490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bookmarkStart w:id="1" w:name="_Hlk432761145"/>
            <w:bookmarkStart w:id="2" w:name="_Hlk432761636"/>
            <w:bookmarkStart w:id="3" w:name="_Hlk432761786"/>
            <w:r w:rsidRPr="000D4801">
              <w:rPr>
                <w:rFonts w:cs="Arial"/>
                <w:szCs w:val="24"/>
              </w:rPr>
              <w:t>Not Covered</w:t>
            </w:r>
            <w:bookmarkEnd w:id="1"/>
            <w:bookmarkEnd w:id="2"/>
            <w:bookmarkEnd w:id="3"/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B67B6AF" w14:textId="77777777" w:rsidR="00C064C1" w:rsidRPr="000D4801" w:rsidRDefault="00C064C1" w:rsidP="00263BE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4D826ED" w14:textId="77777777" w:rsidR="00C064C1" w:rsidRPr="000D4801" w:rsidRDefault="00C064C1" w:rsidP="0085693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C064C1" w:rsidRPr="000D4801" w14:paraId="69595FDD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A2B268" w14:textId="77777777" w:rsidR="00C064C1" w:rsidRPr="000D4801" w:rsidRDefault="00C064C1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9A32649" w14:textId="77777777" w:rsidR="00C064C1" w:rsidRPr="000D4801" w:rsidRDefault="00C064C1" w:rsidP="009936B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2 generally high cost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3008494" w14:textId="77777777" w:rsidR="00C064C1" w:rsidRPr="000D4801" w:rsidRDefault="00C064C1" w:rsidP="00263BE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5EAF53C" w14:textId="77777777" w:rsidR="00C064C1" w:rsidRPr="000D4801" w:rsidRDefault="00C064C1" w:rsidP="002269F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1CEE5F9" w14:textId="77777777" w:rsidR="00C064C1" w:rsidRPr="000D4801" w:rsidRDefault="00C064C1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C064C1" w:rsidRPr="000D4801" w14:paraId="62287C16" w14:textId="77777777" w:rsidTr="00652F7C">
        <w:trPr>
          <w:cantSplit/>
          <w:trHeight w:val="8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4BF9C65" w14:textId="77777777" w:rsidR="00C064C1" w:rsidRPr="000D4801" w:rsidRDefault="00C064C1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4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5DF92E0" w14:textId="77777777" w:rsidR="00C064C1" w:rsidRPr="000D4801" w:rsidRDefault="00C064C1" w:rsidP="009936B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D128074" w14:textId="77777777" w:rsidR="00C064C1" w:rsidRPr="000D4801" w:rsidRDefault="00C064C1" w:rsidP="00263BE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9D6BD41" w14:textId="77777777" w:rsidR="00C064C1" w:rsidRPr="000D4801" w:rsidRDefault="00C064C1" w:rsidP="00DA040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E273BA9" w14:textId="77777777" w:rsidR="00C064C1" w:rsidRPr="000D4801" w:rsidRDefault="00C064C1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4"/>
      <w:tr w:rsidR="00C064C1" w:rsidRPr="000D4801" w14:paraId="7A2107D7" w14:textId="77777777" w:rsidTr="00652F7C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62D52F3" w14:textId="77777777" w:rsidR="00C064C1" w:rsidRPr="000D4801" w:rsidRDefault="00C064C1" w:rsidP="0045667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3D410E3" w14:textId="77777777" w:rsidR="00C064C1" w:rsidRPr="000D4801" w:rsidRDefault="00C064C1" w:rsidP="0045667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98C1CA" w14:textId="77777777" w:rsidR="00C064C1" w:rsidRPr="000D4801" w:rsidRDefault="00C064C1" w:rsidP="0045667C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4F1662" w14:textId="77777777" w:rsidR="00C064C1" w:rsidRPr="000D4801" w:rsidRDefault="00C064C1" w:rsidP="0045667C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291A89B1" w14:textId="77777777" w:rsidR="00C064C1" w:rsidRPr="000D4801" w:rsidRDefault="00C064C1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CE043BE" w14:textId="77777777" w:rsidTr="00652F7C">
        <w:trPr>
          <w:cantSplit/>
          <w:trHeight w:val="1179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036BA5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E968EF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0F775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07295B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6E5E71F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71F715A5" w14:textId="77777777" w:rsidTr="00652F7C">
        <w:trPr>
          <w:cantSplit/>
          <w:trHeight w:val="1101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937B5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EEF45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C41364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CCCA6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22F770E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0DAADFDF" w14:textId="77777777" w:rsidTr="00652F7C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0658A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184A77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9191FB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3E1FA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1F655642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7878760A" w14:textId="77777777" w:rsidTr="00652F7C">
        <w:trPr>
          <w:cantSplit/>
          <w:trHeight w:val="921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F5B22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65447C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A51930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6832EB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51A3156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E2A307F" w14:textId="77777777" w:rsidTr="00652F7C">
        <w:trPr>
          <w:cantSplit/>
          <w:trHeight w:val="10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55603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659A85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89C544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059B12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BEE40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12C85D39" w14:textId="77777777" w:rsidTr="00652F7C">
        <w:trPr>
          <w:cantSplit/>
          <w:trHeight w:val="15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93685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917D2D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1FF48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984E06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A0A43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45 day limit at an inpatient rehabilitation facility; Some In-Network services related to RI Mastectomy Treatment Mandate are covered at No Charge.</w:t>
            </w:r>
          </w:p>
        </w:tc>
      </w:tr>
      <w:tr w:rsidR="007145C8" w:rsidRPr="000D4801" w14:paraId="511ECD78" w14:textId="77777777" w:rsidTr="00652F7C">
        <w:trPr>
          <w:cantSplit/>
          <w:trHeight w:val="13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BAD10A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96397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CB601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1D77911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0F0515B7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48B3B3DB" w14:textId="77777777" w:rsidTr="00652F7C">
        <w:trPr>
          <w:cantSplit/>
          <w:trHeight w:val="160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BD53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B2901F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F3DBA4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E1EE8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2C70912" w14:textId="5FBC1ECF" w:rsidR="00E50A1C" w:rsidRPr="000D4801" w:rsidRDefault="00035C20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035C20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04F68DDE" w14:textId="77777777" w:rsidTr="00652F7C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107BAD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1098961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48C3AA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1574CE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3D230E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7D8EF61" w14:textId="77777777" w:rsidTr="00652F7C">
        <w:trPr>
          <w:cantSplit/>
          <w:trHeight w:val="118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AD25A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A8A9E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2DF75BA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1B4593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6ECF0AA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AEAA7C5" w14:textId="77777777" w:rsidTr="00652F7C">
        <w:trPr>
          <w:cantSplit/>
          <w:trHeight w:val="12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8642AF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5D20214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4A68E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4C54BB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FF6D23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2C14D9B" w14:textId="77777777" w:rsidTr="00652F7C">
        <w:trPr>
          <w:cantSplit/>
          <w:trHeight w:val="10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3328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0955651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C1D2D1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65829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F491BE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D3D8EE5" w14:textId="77777777" w:rsidTr="00652F7C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B0C7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AA5D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D734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90D5B8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AE5308D" w14:textId="77777777" w:rsidR="004F0C02" w:rsidRDefault="004F0C02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07CC279" w14:textId="4C747624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09ACBCEA" w14:textId="77777777" w:rsidTr="00652F7C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D9FD9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86637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46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5E062D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6C3D6085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064C1">
              <w:rPr>
                <w:szCs w:val="24"/>
              </w:rPr>
              <w:t xml:space="preserve">No Charge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3ED528B3" w14:textId="77777777" w:rsidTr="00652F7C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2D814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92AFF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4768C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2FAB8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78A471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22EFCC5" w14:textId="77777777" w:rsidTr="00C064C1">
        <w:trPr>
          <w:cantSplit/>
          <w:trHeight w:val="66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2873D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94E8B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548869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A60BB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BFC895F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8EE9BE7" w14:textId="77777777" w:rsidTr="00C064C1">
        <w:trPr>
          <w:cantSplit/>
          <w:trHeight w:val="117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FA3E3C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D6593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DDF8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A9A1F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5C886F8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7A573B60" w14:textId="77777777" w:rsidTr="00652F7C">
        <w:trPr>
          <w:cantSplit/>
          <w:trHeight w:val="37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4DFD58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A0F18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03251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57645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549C6AB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49B04D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8DC6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17AE26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080EAB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CB8E1D1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BBBF462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55AC7490" w14:textId="77777777" w:rsidTr="00652F7C">
        <w:trPr>
          <w:cantSplit/>
          <w:trHeight w:val="43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A151FD2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77276DC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D4698E9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64E4F4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1B05B54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3C051E4" w14:textId="77777777" w:rsidTr="00652F7C">
        <w:trPr>
          <w:cantSplit/>
          <w:trHeight w:val="381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400AA5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8942A11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71EB3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FCCBFD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CE90DB9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4126FF2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725D61C4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B6CD76D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37C87A8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DC2A261" w14:textId="77777777" w:rsidTr="00C064C1">
        <w:trPr>
          <w:trHeight w:val="161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914E8E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78D6ED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Cosmetic surgery</w:t>
            </w:r>
          </w:p>
          <w:p w14:paraId="07E34AD0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9D352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ECCEC0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check-up, child</w:t>
            </w:r>
          </w:p>
          <w:p w14:paraId="7BC46D0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Glasses, child</w:t>
            </w:r>
          </w:p>
          <w:p w14:paraId="3998424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333E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5AC86F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Prescription Drugs</w:t>
            </w:r>
          </w:p>
          <w:p w14:paraId="69C827E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EAFEA77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2EDC6A8F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8BF18F4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58F0CB9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lastRenderedPageBreak/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AFB247D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2D0BDA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B5C3C9C" w14:textId="6C8DD641" w:rsidR="00F228D9" w:rsidRDefault="00374D67" w:rsidP="00F228D9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</w:r>
            <w:r w:rsidR="00F228D9">
              <w:rPr>
                <w:rFonts w:cs="Arial"/>
                <w:szCs w:val="24"/>
              </w:rPr>
              <w:t>Acupuncture</w:t>
            </w:r>
          </w:p>
          <w:p w14:paraId="2FB9CABD" w14:textId="77777777" w:rsidR="00F228D9" w:rsidRDefault="00F228D9" w:rsidP="00F228D9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Bariatric Surgery</w:t>
            </w:r>
          </w:p>
          <w:p w14:paraId="4B6D837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Chiropractic care</w:t>
            </w:r>
          </w:p>
          <w:p w14:paraId="435962C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EE0A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C6E472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Infertility treatment</w:t>
            </w:r>
          </w:p>
          <w:p w14:paraId="6DABA79C" w14:textId="77777777" w:rsidR="00E13FDD" w:rsidRPr="000D4801" w:rsidRDefault="00374D67" w:rsidP="00C064C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9F7B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9B124FC" w14:textId="77777777" w:rsidR="00C064C1" w:rsidRDefault="00C064C1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BE4BAFA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eye care (Adult)</w:t>
            </w:r>
          </w:p>
          <w:p w14:paraId="00E5E416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0E6BDC9D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6FB3B041" w14:textId="77777777" w:rsidR="0081324B" w:rsidRPr="000D4801" w:rsidRDefault="0081324B" w:rsidP="0081324B">
      <w:pPr>
        <w:rPr>
          <w:sz w:val="2"/>
          <w:szCs w:val="2"/>
        </w:rPr>
      </w:pPr>
    </w:p>
    <w:p w14:paraId="5B7D91D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4D374B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B51CCF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C31C98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4D374B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D0BE0FB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7BC2E0D6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7E38620E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416BE1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786DD0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BD9641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7406BD8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1A2E5D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21589A03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19394F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5B86BD5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F0DA5F0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9A3E70A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>To see examples of how this plan might cover costs for a sample medical situation, see the next section.–––––––––––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1FE35868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FC3454D" w14:textId="77777777" w:rsidR="00BA097C" w:rsidRPr="00654DFD" w:rsidRDefault="00C064C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49B23E" wp14:editId="0847E299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C513A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9B23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7E1C513A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CB48A" wp14:editId="7036EB5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B5569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2D885D49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36F7F93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CB48A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037B5569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2D885D49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36F7F93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0822B" wp14:editId="76BE5966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0F8F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822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D40F8F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F789D94" wp14:editId="51423CF6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68BA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7A68D9C9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2377FCD7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D2B91A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B7FB3C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D2163D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5298F7E" wp14:editId="5672C4B7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78765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36F1F1E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98F7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6578765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36F1F1E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FF00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5B2A6C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41B4096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2D8FB8C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93708D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F5C12C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6A4925D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EC41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2E7334">
        <w:rPr>
          <w:rFonts w:cs="Arial"/>
          <w:b/>
          <w:szCs w:val="24"/>
        </w:rPr>
        <w:t>Other</w:t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9F5654B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063BDE4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1CA9F6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55153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C08100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C5C87E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54D5B5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25AA7FF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4535B82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8FCBC5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2D22E9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CEA6A95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807C69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9E0B99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D5AA7B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CE6EB5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D3C08A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25D19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A2BA63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DF661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5D239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0E196F6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79422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F22F9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DFC164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0D2B1D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806492E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AF0B2D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0899E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340313A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4323E0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681937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75168659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7C2CEE8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2C6B38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BE2858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C29886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BF188B6" wp14:editId="4C1654A1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6544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88B6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7266544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063852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4F814EB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C47367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3023F5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843BB1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96DA28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5E00ACA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5AEC1819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2E7334">
        <w:rPr>
          <w:rFonts w:cs="Arial"/>
          <w:b/>
          <w:szCs w:val="24"/>
        </w:rPr>
        <w:t>Other</w:t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2E654EF9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7F9382C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90C91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2240B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BC753A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8E0CDD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23447B7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B88F3B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541EC2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D0CB50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FFA226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A066D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4ACFCD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390CA4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D0C58D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B6D291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CE0E6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F2F3B4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DB929D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387E37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43A4F7E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202F3B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64C2E9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5DDE0DE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AC8367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944B205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AC84A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0D4A82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0A2C6CC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B6E445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040348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65569FB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739B52D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E851B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A92E50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FB98C44" wp14:editId="5C46D62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10B2A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63F625D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98C44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6610B2A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63F625D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69A67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02525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C134DF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A3A3C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1FCFAEA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7D6B81C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205E6B9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153220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2E7334">
        <w:rPr>
          <w:rFonts w:cs="Arial"/>
          <w:b/>
          <w:szCs w:val="24"/>
        </w:rPr>
        <w:t>Other</w:t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D4E398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D0173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BAFCA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1EFBFB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59A92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25F787A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241BB36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895BD44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5BDACC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8999FD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38AC27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D52B36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40AADAA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8BA744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3E97DF8F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53A9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B96431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05877A2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368388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4C989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19A9C4D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66101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835D9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64A1D4BD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0F1504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1266E031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F6B36CB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21E54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33C3CFA6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FB37F2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74211231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7A01D1DE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32DD2530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68E87FDF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C3B2D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EFFED86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CD2A2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54EF2" w14:textId="70CC39DB" w:rsidR="00E530EE" w:rsidRPr="008A17E9" w:rsidRDefault="004F0C02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F0C02">
      <w:rPr>
        <w:sz w:val="16"/>
      </w:rPr>
      <w:t>MHM03289_PHMC2C_C No Ded Plan C-1954 No Rx CoP_01_V</w:t>
    </w:r>
    <w:r>
      <w:rPr>
        <w:sz w:val="16"/>
      </w:rPr>
      <w:t xml:space="preserve">           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17DE" w14:textId="5A58DEF4" w:rsidR="00E530EE" w:rsidRPr="00FD64B5" w:rsidRDefault="004F0C02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F0C02">
      <w:rPr>
        <w:sz w:val="16"/>
      </w:rPr>
      <w:t>MHM03289_PHMC2C_C No Ded Plan C-1954 No Rx CoP_01_V</w:t>
    </w:r>
    <w:r w:rsidR="00FD64B5">
      <w:rPr>
        <w:sz w:val="16"/>
      </w:rPr>
      <w:t xml:space="preserve">                     </w:t>
    </w:r>
    <w:r>
      <w:rPr>
        <w:sz w:val="16"/>
      </w:rPr>
      <w:t xml:space="preserve">                                                         </w:t>
    </w:r>
    <w:r w:rsidR="00FD64B5">
      <w:rPr>
        <w:sz w:val="16"/>
      </w:rPr>
      <w:t xml:space="preserve">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A7E81" w14:textId="29F1B93F" w:rsidR="00E530EE" w:rsidRPr="00FD64B5" w:rsidRDefault="004F0C02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F0C02">
      <w:rPr>
        <w:sz w:val="16"/>
      </w:rPr>
      <w:t>MHM03289_PHMC2C_C No Ded Plan C-1954 No Rx CoP_01_V</w:t>
    </w:r>
    <w:r w:rsidR="00FD64B5">
      <w:rPr>
        <w:sz w:val="16"/>
      </w:rPr>
      <w:t xml:space="preserve">                     </w:t>
    </w:r>
    <w:r>
      <w:rPr>
        <w:sz w:val="16"/>
      </w:rPr>
      <w:t xml:space="preserve">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83508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385762BA" w14:textId="77777777" w:rsidR="00C064C1" w:rsidRDefault="00C064C1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0B7345DA" w14:textId="52B2392D" w:rsidR="00E530EE" w:rsidRPr="00FD64B5" w:rsidRDefault="004F0C02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F0C02">
      <w:rPr>
        <w:sz w:val="16"/>
      </w:rPr>
      <w:t>MHM03289_PHMC2C_C No Ded Plan C-1954 No Rx CoP_01_V</w:t>
    </w:r>
    <w:r w:rsidR="00FD64B5">
      <w:rPr>
        <w:sz w:val="16"/>
      </w:rPr>
      <w:t xml:space="preserve">                     </w:t>
    </w:r>
    <w:r w:rsidR="00773031">
      <w:rPr>
        <w:sz w:val="16"/>
      </w:rPr>
      <w:t xml:space="preserve"> </w:t>
    </w:r>
    <w:r>
      <w:rPr>
        <w:sz w:val="16"/>
      </w:rPr>
      <w:t xml:space="preserve">                                                                     </w:t>
    </w:r>
    <w:r w:rsidR="00FD64B5">
      <w:rPr>
        <w:sz w:val="16"/>
      </w:rPr>
      <w:t xml:space="preserve">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60A2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5271FB4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46380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1B07E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3DF4B7E9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EB8F1" w14:textId="555875DF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>What this Plan Covers &amp; What You Pay For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</w:t>
    </w:r>
    <w:r w:rsidR="004F0C02">
      <w:rPr>
        <w:rFonts w:cs="Arial"/>
        <w:b/>
        <w:color w:val="0775A8"/>
        <w:szCs w:val="24"/>
      </w:rPr>
      <w:t>7</w:t>
    </w:r>
    <w:r>
      <w:rPr>
        <w:rFonts w:cs="Arial"/>
        <w:b/>
        <w:color w:val="0775A8"/>
        <w:szCs w:val="24"/>
      </w:rPr>
      <w:t>/01/202</w:t>
    </w:r>
    <w:r w:rsidR="000A1065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</w:t>
    </w:r>
    <w:r w:rsidR="00D25ADA">
      <w:rPr>
        <w:rFonts w:cs="Arial"/>
        <w:b/>
        <w:color w:val="0775A8"/>
        <w:szCs w:val="24"/>
      </w:rPr>
      <w:t>6</w:t>
    </w:r>
    <w:r>
      <w:rPr>
        <w:rFonts w:cs="Arial"/>
        <w:b/>
        <w:color w:val="0775A8"/>
        <w:szCs w:val="24"/>
      </w:rPr>
      <w:t>/3</w:t>
    </w:r>
    <w:r w:rsidR="00D25ADA">
      <w:rPr>
        <w:rFonts w:cs="Arial"/>
        <w:b/>
        <w:color w:val="0775A8"/>
        <w:szCs w:val="24"/>
      </w:rPr>
      <w:t>0</w:t>
    </w:r>
    <w:r>
      <w:rPr>
        <w:rFonts w:cs="Arial"/>
        <w:b/>
        <w:color w:val="0775A8"/>
        <w:szCs w:val="24"/>
      </w:rPr>
      <w:t>/202</w:t>
    </w:r>
    <w:r w:rsidR="004F0C02">
      <w:rPr>
        <w:rFonts w:cs="Arial"/>
        <w:b/>
        <w:color w:val="0775A8"/>
        <w:szCs w:val="24"/>
      </w:rPr>
      <w:t>5</w:t>
    </w:r>
  </w:p>
  <w:p w14:paraId="7439C2B9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3BEFB3" wp14:editId="01679719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B8647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BAD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3B11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AFCB8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1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3335465">
    <w:abstractNumId w:val="22"/>
  </w:num>
  <w:num w:numId="2" w16cid:durableId="709064343">
    <w:abstractNumId w:val="18"/>
  </w:num>
  <w:num w:numId="3" w16cid:durableId="84542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6877451">
    <w:abstractNumId w:val="4"/>
  </w:num>
  <w:num w:numId="5" w16cid:durableId="1356224514">
    <w:abstractNumId w:val="8"/>
  </w:num>
  <w:num w:numId="6" w16cid:durableId="1729448745">
    <w:abstractNumId w:val="16"/>
  </w:num>
  <w:num w:numId="7" w16cid:durableId="2126652184">
    <w:abstractNumId w:val="25"/>
  </w:num>
  <w:num w:numId="8" w16cid:durableId="759376113">
    <w:abstractNumId w:val="3"/>
  </w:num>
  <w:num w:numId="9" w16cid:durableId="2020808795">
    <w:abstractNumId w:val="10"/>
  </w:num>
  <w:num w:numId="10" w16cid:durableId="1860119025">
    <w:abstractNumId w:val="15"/>
  </w:num>
  <w:num w:numId="11" w16cid:durableId="1166361408">
    <w:abstractNumId w:val="29"/>
  </w:num>
  <w:num w:numId="12" w16cid:durableId="1291670478">
    <w:abstractNumId w:val="14"/>
  </w:num>
  <w:num w:numId="13" w16cid:durableId="1513448616">
    <w:abstractNumId w:val="24"/>
  </w:num>
  <w:num w:numId="14" w16cid:durableId="142430482">
    <w:abstractNumId w:val="5"/>
  </w:num>
  <w:num w:numId="15" w16cid:durableId="1502306290">
    <w:abstractNumId w:val="17"/>
  </w:num>
  <w:num w:numId="16" w16cid:durableId="1854299364">
    <w:abstractNumId w:val="2"/>
  </w:num>
  <w:num w:numId="17" w16cid:durableId="113137454">
    <w:abstractNumId w:val="26"/>
  </w:num>
  <w:num w:numId="18" w16cid:durableId="1626156050">
    <w:abstractNumId w:val="28"/>
  </w:num>
  <w:num w:numId="19" w16cid:durableId="1541434434">
    <w:abstractNumId w:val="12"/>
  </w:num>
  <w:num w:numId="20" w16cid:durableId="1888688062">
    <w:abstractNumId w:val="19"/>
  </w:num>
  <w:num w:numId="21" w16cid:durableId="549002954">
    <w:abstractNumId w:val="0"/>
  </w:num>
  <w:num w:numId="22" w16cid:durableId="1722287546">
    <w:abstractNumId w:val="9"/>
  </w:num>
  <w:num w:numId="23" w16cid:durableId="782191162">
    <w:abstractNumId w:val="7"/>
  </w:num>
  <w:num w:numId="24" w16cid:durableId="1731149383">
    <w:abstractNumId w:val="13"/>
  </w:num>
  <w:num w:numId="25" w16cid:durableId="1511531400">
    <w:abstractNumId w:val="11"/>
  </w:num>
  <w:num w:numId="26" w16cid:durableId="1824732456">
    <w:abstractNumId w:val="21"/>
  </w:num>
  <w:num w:numId="27" w16cid:durableId="501629994">
    <w:abstractNumId w:val="27"/>
  </w:num>
  <w:num w:numId="28" w16cid:durableId="301737891">
    <w:abstractNumId w:val="23"/>
  </w:num>
  <w:num w:numId="29" w16cid:durableId="988412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062700">
    <w:abstractNumId w:val="1"/>
  </w:num>
  <w:num w:numId="31" w16cid:durableId="10822181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C20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065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1D9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3F6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4B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C02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2F7C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031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DE6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5F1A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4EF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63A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8F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D1E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4C1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ADA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1ED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8D9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4B5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44E12F9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49FB8363-0FE0-4223-B547-BF61152E73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14053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Roja Ulligadde</cp:lastModifiedBy>
  <cp:revision>15</cp:revision>
  <dcterms:created xsi:type="dcterms:W3CDTF">2021-06-15T00:35:00Z</dcterms:created>
  <dcterms:modified xsi:type="dcterms:W3CDTF">2024-06-10T14:31:00Z</dcterms:modified>
</cp:coreProperties>
</file>